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08" w:rsidRPr="003A5E4C" w:rsidRDefault="000F2D92" w:rsidP="00503208">
      <w:r w:rsidRPr="003A5E4C">
        <w:t>Les scooters</w:t>
      </w:r>
    </w:p>
    <w:p w:rsidR="00503208" w:rsidRPr="003A5E4C" w:rsidRDefault="000F2D92" w:rsidP="00503208"/>
    <w:p w:rsidR="00503208" w:rsidRPr="003A5E4C" w:rsidRDefault="000F2D92" w:rsidP="00503208">
      <w:r w:rsidRPr="003A5E4C">
        <w:t>Et si je m'achetais un scooter ou un cyclomoteur?</w:t>
      </w:r>
    </w:p>
    <w:p w:rsidR="00503208" w:rsidRPr="003A5E4C" w:rsidRDefault="000F2D92" w:rsidP="00503208">
      <w:r w:rsidRPr="003A5E4C">
        <w:t>Votre tirelire est pleine à craquer ou alors Noël approche à grands pas. Votre rêve va enfin devenir réalité: vous allez bientôt recevoir l'objet tant convoité! Mais la question suivante se po</w:t>
      </w:r>
      <w:r w:rsidRPr="003A5E4C">
        <w:t>se: voulez-vous le même cyclomoteur que Stéphane ou plutôt un scooter F "sport" comme celui de Mélanie?</w:t>
      </w:r>
      <w:r w:rsidRPr="003A5E4C">
        <w:t xml:space="preserve"> </w:t>
      </w:r>
    </w:p>
    <w:p w:rsidR="00503208" w:rsidRPr="003A5E4C" w:rsidRDefault="000F2D92" w:rsidP="00503208">
      <w:r w:rsidRPr="003A5E4C">
        <w:t xml:space="preserve">Mais au fait, avez-vous réellement besoin d'un scooter ou d'un cyclomoteur? Avant de vous décider pour l'un ou l'autre, certains inconvénients doivent </w:t>
      </w:r>
      <w:r w:rsidRPr="003A5E4C">
        <w:t>être pris en considération:</w:t>
      </w:r>
    </w:p>
    <w:p w:rsidR="00503208" w:rsidRPr="003A5E4C" w:rsidRDefault="000F2D92" w:rsidP="00503208"/>
    <w:p w:rsidR="00503208" w:rsidRPr="003A5E4C" w:rsidRDefault="000F2D92" w:rsidP="00503208">
      <w:r w:rsidRPr="003A5E4C">
        <w:t>les cyclomoteurs et les scooters consomment du carburant, polluent et font du bruit</w:t>
      </w:r>
    </w:p>
    <w:p w:rsidR="00503208" w:rsidRPr="003A5E4C" w:rsidRDefault="000F2D92" w:rsidP="00503208">
      <w:r w:rsidRPr="003A5E4C">
        <w:t>ils sont plus chers à l'achat et à l'entretien qu'un vélo (un vélomoteur coûte en moyenne entre CHF 60.- et 65.- par mois, un scooter envir</w:t>
      </w:r>
      <w:r w:rsidRPr="003A5E4C">
        <w:t>on CHF 104.-)</w:t>
      </w:r>
    </w:p>
    <w:p w:rsidR="00503208" w:rsidRPr="003A5E4C" w:rsidRDefault="000F2D92" w:rsidP="00503208">
      <w:r w:rsidRPr="003A5E4C">
        <w:t>en cas de panne, les réparations sont plus aisées sur une bicyclette</w:t>
      </w:r>
    </w:p>
    <w:p w:rsidR="00503208" w:rsidRPr="003A5E4C" w:rsidRDefault="000F2D92" w:rsidP="00503208">
      <w:r w:rsidRPr="003A5E4C">
        <w:t>la pratique du vélo est bénéfique pour la santé</w:t>
      </w:r>
    </w:p>
    <w:p w:rsidR="00503208" w:rsidRPr="003A5E4C" w:rsidRDefault="000F2D92" w:rsidP="00503208"/>
    <w:p w:rsidR="00503208" w:rsidRPr="003A5E4C" w:rsidRDefault="000F2D92" w:rsidP="00503208">
      <w:r w:rsidRPr="003A5E4C">
        <w:t>4 règles d'or pour l'achat d'un scooter F</w:t>
      </w:r>
    </w:p>
    <w:p w:rsidR="00503208" w:rsidRPr="003A5E4C" w:rsidRDefault="00A81FCA" w:rsidP="00503208">
      <w:r>
        <w:t xml:space="preserve">1. </w:t>
      </w:r>
      <w:r w:rsidR="000F2D92" w:rsidRPr="003A5E4C">
        <w:t xml:space="preserve">Avant l'achat, </w:t>
      </w:r>
      <w:r w:rsidR="000F2D92" w:rsidRPr="003A5E4C">
        <w:t xml:space="preserve">comparez les différentes sortes </w:t>
      </w:r>
      <w:r w:rsidR="000F2D92" w:rsidRPr="003A5E4C">
        <w:t>de scooters</w:t>
      </w:r>
      <w:r w:rsidR="000F2D92" w:rsidRPr="003A5E4C">
        <w:t xml:space="preserve"> de la catégorie F: scooters conventionnels avec petites ou grandes roues, scooters sportifs, scooters de ville et </w:t>
      </w:r>
      <w:r w:rsidR="000F2D92" w:rsidRPr="003A5E4C">
        <w:t>choisissez le modèle qui correspond à vos besoins</w:t>
      </w:r>
      <w:r w:rsidR="000F2D92" w:rsidRPr="003A5E4C">
        <w:t xml:space="preserve">. </w:t>
      </w:r>
      <w:r w:rsidR="000F2D92" w:rsidRPr="003A5E4C">
        <w:t>Comparez aussi les différentes marques</w:t>
      </w:r>
      <w:r w:rsidR="000F2D92" w:rsidRPr="003A5E4C">
        <w:t xml:space="preserve">, le prix, la place de rangement (est-ce </w:t>
      </w:r>
      <w:r w:rsidR="000F2D92" w:rsidRPr="003A5E4C">
        <w:t>assez grand pour un casque?), le contenu du réservoir, la consommation en carburant ainsi que les coûts et les intervalles des services.</w:t>
      </w:r>
    </w:p>
    <w:p w:rsidR="00503208" w:rsidRPr="003A5E4C" w:rsidRDefault="000F2D92" w:rsidP="00503208"/>
    <w:p w:rsidR="00503208" w:rsidRPr="003A5E4C" w:rsidRDefault="00A81FCA" w:rsidP="00503208">
      <w:r>
        <w:t>2</w:t>
      </w:r>
      <w:r w:rsidR="000F2D92" w:rsidRPr="003A5E4C">
        <w:t>. Tenez compte du réseau de services et veillez à ce qu'il y ait toujours un représentant de la marque de votre scoot</w:t>
      </w:r>
      <w:r w:rsidR="000F2D92" w:rsidRPr="003A5E4C">
        <w:t>er dans la région où vous roulez.</w:t>
      </w:r>
    </w:p>
    <w:p w:rsidR="00503208" w:rsidRPr="003A5E4C" w:rsidRDefault="000F2D92" w:rsidP="00503208"/>
    <w:p w:rsidR="00503208" w:rsidRPr="003A5E4C" w:rsidRDefault="00A81FCA" w:rsidP="00503208">
      <w:r>
        <w:t>3</w:t>
      </w:r>
      <w:r w:rsidR="000F2D92" w:rsidRPr="003A5E4C">
        <w:t>. Faites toujours un essai avant d'acheter un scooter et assurez-vous de la facilité de maniement, des qualités de roulement (la stabilité de route), du freinage efficace et facile à doser, des vibrations minimes du mote</w:t>
      </w:r>
      <w:r w:rsidR="000F2D92" w:rsidRPr="003A5E4C">
        <w:t xml:space="preserve">ur ainsi que de la position assise confortable. Tous les éléments servant à la conduite doivent êtres maniables et à protée de main. </w:t>
      </w:r>
      <w:r w:rsidR="000F2D92" w:rsidRPr="003A5E4C">
        <w:t>Il faut se sentir à l'aise sur son scooter en toutes circonstances !</w:t>
      </w:r>
    </w:p>
    <w:p w:rsidR="00503208" w:rsidRPr="003A5E4C" w:rsidRDefault="000F2D92" w:rsidP="00503208"/>
    <w:p w:rsidR="00503208" w:rsidRPr="003A5E4C" w:rsidRDefault="00A81FCA" w:rsidP="00503208">
      <w:r>
        <w:t>4</w:t>
      </w:r>
      <w:r w:rsidR="000F2D92" w:rsidRPr="003A5E4C">
        <w:t xml:space="preserve">. </w:t>
      </w:r>
      <w:r w:rsidR="000F2D92" w:rsidRPr="003A5E4C">
        <w:t>Attention aux scooters d'occasion!</w:t>
      </w:r>
      <w:r w:rsidR="000F2D92" w:rsidRPr="003A5E4C">
        <w:t xml:space="preserve"> N'achetez qu'un</w:t>
      </w:r>
      <w:r w:rsidR="000F2D92" w:rsidRPr="003A5E4C">
        <w:t xml:space="preserve"> </w:t>
      </w:r>
      <w:r w:rsidR="000F2D92" w:rsidRPr="003A5E4C">
        <w:t>scooter d'occasion</w:t>
      </w:r>
      <w:r w:rsidR="000F2D92" w:rsidRPr="003A5E4C">
        <w:t xml:space="preserve"> qui ait été expertisé depui</w:t>
      </w:r>
      <w:r w:rsidR="000F2D92" w:rsidRPr="003A5E4C">
        <w:t>s peu et demandez une garantie.</w:t>
      </w:r>
    </w:p>
    <w:p w:rsidR="00503208" w:rsidRPr="003A5E4C" w:rsidRDefault="000F2D92" w:rsidP="00503208"/>
    <w:p w:rsidR="00503208" w:rsidRPr="003A5E4C" w:rsidRDefault="000F2D92" w:rsidP="00503208">
      <w:r w:rsidRPr="003A5E4C">
        <w:t>Lors de l'achat du scooter, vérifier que:</w:t>
      </w:r>
    </w:p>
    <w:p w:rsidR="00503208" w:rsidRPr="003A5E4C" w:rsidRDefault="000F2D92" w:rsidP="00503208"/>
    <w:p w:rsidR="00503208" w:rsidRPr="003A5E4C" w:rsidRDefault="000F2D92" w:rsidP="00503208">
      <w:r w:rsidRPr="003A5E4C">
        <w:t>l'éclairage fonctionne (feu arrière, clignotants)</w:t>
      </w:r>
    </w:p>
    <w:p w:rsidR="00503208" w:rsidRPr="003A5E4C" w:rsidRDefault="000F2D92" w:rsidP="00503208">
      <w:r w:rsidRPr="003A5E4C">
        <w:t>qu'il n'y ait aucune trace de chute (rayures sur le pot d'échappement, sur le</w:t>
      </w:r>
      <w:r w:rsidRPr="003A5E4C">
        <w:t xml:space="preserve"> cadre ou les freins)</w:t>
      </w:r>
    </w:p>
    <w:p w:rsidR="00503208" w:rsidRPr="003A5E4C" w:rsidRDefault="000F2D92" w:rsidP="00503208">
      <w:r w:rsidRPr="003A5E4C">
        <w:t>que les pneus soient en ordre. N'acceptez pas de pneus avec un profil de moins de 2,0 mm !</w:t>
      </w:r>
    </w:p>
    <w:p w:rsidR="00503208" w:rsidRPr="003A5E4C" w:rsidRDefault="000F2D92" w:rsidP="00503208"/>
    <w:p w:rsidR="00503208" w:rsidRPr="003A5E4C" w:rsidRDefault="000F2D92" w:rsidP="00503208">
      <w:r w:rsidRPr="003A5E4C">
        <w:t>4 règles d'or pour l'achat d'un cyclomoteur</w:t>
      </w:r>
    </w:p>
    <w:p w:rsidR="00503208" w:rsidRPr="003A5E4C" w:rsidRDefault="00A81FCA" w:rsidP="00503208">
      <w:r>
        <w:t xml:space="preserve">1. </w:t>
      </w:r>
      <w:r w:rsidR="000F2D92" w:rsidRPr="003A5E4C">
        <w:t xml:space="preserve">Choisissez uniquement un cyclomoteur équipé d'un </w:t>
      </w:r>
      <w:r w:rsidR="000F2D92" w:rsidRPr="003A5E4C">
        <w:t>catalyseur</w:t>
      </w:r>
      <w:r w:rsidR="000F2D92" w:rsidRPr="003A5E4C">
        <w:t>. Tous les autres émettent une quanti</w:t>
      </w:r>
      <w:r w:rsidR="000F2D92" w:rsidRPr="003A5E4C">
        <w:t>té élevée de polluants!</w:t>
      </w:r>
    </w:p>
    <w:p w:rsidR="00503208" w:rsidRPr="003A5E4C" w:rsidRDefault="000F2D92" w:rsidP="00503208"/>
    <w:p w:rsidR="00503208" w:rsidRPr="003A5E4C" w:rsidRDefault="00A81FCA" w:rsidP="00503208">
      <w:r>
        <w:t>2</w:t>
      </w:r>
      <w:r w:rsidR="000F2D92" w:rsidRPr="003A5E4C">
        <w:t xml:space="preserve">. Selon la région dans laquelle vous habitez, donnez la préférence soit à </w:t>
      </w:r>
      <w:r w:rsidR="000F2D92" w:rsidRPr="003A5E4C">
        <w:t>une boîte à une vitesse</w:t>
      </w:r>
      <w:r w:rsidR="000F2D92" w:rsidRPr="003A5E4C">
        <w:t xml:space="preserve">, soit à </w:t>
      </w:r>
      <w:r w:rsidR="000F2D92" w:rsidRPr="003A5E4C">
        <w:t>une boîte automatique à deux vitesses</w:t>
      </w:r>
      <w:r w:rsidR="000F2D92" w:rsidRPr="003A5E4C">
        <w:t>. Le système à deux vitesses, plus coûteux, est particulièrement indiqué lorsque les tr</w:t>
      </w:r>
      <w:r w:rsidR="000F2D92" w:rsidRPr="003A5E4C">
        <w:t xml:space="preserve">ajets comprennent souvent de fortes montées. </w:t>
      </w:r>
    </w:p>
    <w:p w:rsidR="00503208" w:rsidRPr="003A5E4C" w:rsidRDefault="000F2D92" w:rsidP="00503208"/>
    <w:p w:rsidR="00503208" w:rsidRPr="003A5E4C" w:rsidRDefault="00A81FCA" w:rsidP="00503208">
      <w:r>
        <w:lastRenderedPageBreak/>
        <w:t>3</w:t>
      </w:r>
      <w:r w:rsidR="000F2D92" w:rsidRPr="003A5E4C">
        <w:t xml:space="preserve">. Veillez à la bonne qualité des finitions: roues et pare-boue inoxydables, vernis solide et sans défaut, protections en matière synthétique bien adaptées, câbles disposés avec soin, réglage aisé de la selle </w:t>
      </w:r>
      <w:r w:rsidR="000F2D92" w:rsidRPr="003A5E4C">
        <w:t>et du guidon, chaîne suffisamment protégée. Un rétroviseur doit également faire partie des éléments indispensables.</w:t>
      </w:r>
    </w:p>
    <w:p w:rsidR="00503208" w:rsidRPr="003A5E4C" w:rsidRDefault="000F2D92" w:rsidP="00503208"/>
    <w:p w:rsidR="003A5E4C" w:rsidRPr="003A5E4C" w:rsidRDefault="00A81FCA" w:rsidP="003A5E4C">
      <w:r>
        <w:t>4</w:t>
      </w:r>
      <w:bookmarkStart w:id="0" w:name="_GoBack"/>
      <w:bookmarkEnd w:id="0"/>
      <w:r w:rsidR="000F2D92" w:rsidRPr="003A5E4C">
        <w:t xml:space="preserve">. </w:t>
      </w:r>
      <w:r w:rsidR="000F2D92" w:rsidRPr="003A5E4C">
        <w:t>Faites absolument un essai!</w:t>
      </w:r>
      <w:r w:rsidR="000F2D92" w:rsidRPr="003A5E4C">
        <w:t xml:space="preserve"> Évaluez la facilité de maniement et les qualités routières. La stabilité de route doit être irréprochable, l</w:t>
      </w:r>
      <w:r w:rsidR="000F2D92" w:rsidRPr="003A5E4C">
        <w:t xml:space="preserve">e freinage facile à doser et efficace. Les vibrations du moteur doivent être réduites et la position du conducteur confortable. Tous les éléments servants à la conduite doivent être maniables et à protée de main. </w:t>
      </w:r>
      <w:r w:rsidR="000F2D92" w:rsidRPr="003A5E4C">
        <w:t>Il faut se sentir à l'aise sur son cyclomot</w:t>
      </w:r>
      <w:r w:rsidR="000F2D92" w:rsidRPr="003A5E4C">
        <w:t>eur en toutes circonstances!</w:t>
      </w:r>
    </w:p>
    <w:p w:rsidR="003A5E4C" w:rsidRPr="003A5E4C" w:rsidRDefault="000F2D92" w:rsidP="003A5E4C"/>
    <w:p w:rsidR="003A5E4C" w:rsidRDefault="000F2D92" w:rsidP="003A5E4C">
      <w:r>
        <w:rPr>
          <w:noProof/>
        </w:rPr>
        <w:drawing>
          <wp:inline distT="0" distB="0" distL="0" distR="0">
            <wp:extent cx="2021840" cy="3027680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E4C" w:rsidRDefault="000F2D92" w:rsidP="003A5E4C"/>
    <w:p w:rsidR="003A5E4C" w:rsidRDefault="000F2D92" w:rsidP="003A5E4C">
      <w:pPr>
        <w:jc w:val="both"/>
      </w:pPr>
      <w:r>
        <w:t>Étude</w:t>
      </w:r>
      <w:r>
        <w:t xml:space="preserve"> réalisée par le TCS</w:t>
      </w:r>
    </w:p>
    <w:p w:rsidR="00503208" w:rsidRPr="003A5E4C" w:rsidRDefault="000F2D92" w:rsidP="00503208">
      <w:r w:rsidRPr="009F68BF">
        <w:rPr>
          <w:sz w:val="16"/>
        </w:rPr>
        <w:t>http://www.tcs.ch/tcs.html?/webtcs/TCSPubli.nsf/(DocByID)/(2AF3975C2F298E54412569EF00529339)!OpenDocument&amp;language=fr</w:t>
      </w:r>
    </w:p>
    <w:sectPr w:rsidR="00503208" w:rsidRPr="003A5E4C" w:rsidSect="003A5E4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18"/>
    <w:rsid w:val="000F2D92"/>
    <w:rsid w:val="00A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  <w:szCs w:val="24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3148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scooters</vt:lpstr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scooters</dc:title>
  <dc:subject/>
  <dc:creator>Dario Salvadore</dc:creator>
  <cp:keywords/>
  <cp:lastModifiedBy>OCI</cp:lastModifiedBy>
  <cp:revision>2</cp:revision>
  <dcterms:created xsi:type="dcterms:W3CDTF">2014-09-30T08:28:00Z</dcterms:created>
  <dcterms:modified xsi:type="dcterms:W3CDTF">2014-09-30T08:28:00Z</dcterms:modified>
</cp:coreProperties>
</file>