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1374">
      <w:bookmarkStart w:id="0" w:name="_GoBack"/>
      <w:bookmarkEnd w:id="0"/>
      <w:r>
        <w:t>La Ligue des Gentlemen Extraordinaires</w:t>
      </w:r>
    </w:p>
    <w:p w:rsidR="00000000" w:rsidRDefault="00951374">
      <w:r>
        <w:t>(The League of Extraordinary Gentlemen)</w:t>
      </w:r>
    </w:p>
    <w:p w:rsidR="00000000" w:rsidRDefault="00951374"/>
    <w:p w:rsidR="00000000" w:rsidRDefault="00951374"/>
    <w:p w:rsidR="00000000" w:rsidRDefault="00951374"/>
    <w:p w:rsidR="00000000" w:rsidRDefault="00951374">
      <w:r>
        <w:t>Film danois, américain (2002). Fantastique, Historique, Action. Durée : 1h 50mn.</w:t>
      </w:r>
    </w:p>
    <w:p w:rsidR="00000000" w:rsidRDefault="00951374">
      <w:r>
        <w:t>Date de sortie : 01 Octobre 2003</w:t>
      </w:r>
    </w:p>
    <w:p w:rsidR="00000000" w:rsidRDefault="00951374">
      <w:r>
        <w:t>Avec Sean Connery, Shane West, Stuart Townsend, Peta Wilson,</w:t>
      </w:r>
      <w:r>
        <w:t xml:space="preserve"> Naseeruddin Shah</w:t>
      </w:r>
    </w:p>
    <w:p w:rsidR="00000000" w:rsidRDefault="00951374">
      <w:r>
        <w:t>Réalisé par Stephen Norrington</w:t>
      </w:r>
    </w:p>
    <w:p w:rsidR="00000000" w:rsidRDefault="00951374"/>
    <w:p w:rsidR="00000000" w:rsidRDefault="00951374">
      <w:pPr>
        <w:rPr>
          <w:color w:val="000000"/>
        </w:rPr>
      </w:pPr>
    </w:p>
    <w:p w:rsidR="00000000" w:rsidRDefault="00951374">
      <w:pPr>
        <w:rPr>
          <w:color w:val="000000"/>
        </w:rPr>
      </w:pPr>
    </w:p>
    <w:p w:rsidR="00000000" w:rsidRDefault="00951374">
      <w:pPr>
        <w:rPr>
          <w:color w:val="000000"/>
        </w:rPr>
      </w:pPr>
    </w:p>
    <w:p w:rsidR="00000000" w:rsidRDefault="00951374">
      <w:r>
        <w:t>Résumé</w:t>
      </w:r>
    </w:p>
    <w:p w:rsidR="00000000" w:rsidRDefault="00951374"/>
    <w:p w:rsidR="00000000" w:rsidRDefault="00951374">
      <w:r>
        <w:t>L'aventurier Allan Quatermain dirige la Ligue des Gentlemen Extraordinaires, association de sept super-héros légendaires, comprenant le mystérieux Capitaine Nemo, la femme vampire Mina Harker, l'</w:t>
      </w:r>
      <w:r>
        <w:t>invisible Rodney Skinner, le jeune et intrépide agent secret américain Tom Sawyer, l'inaltérable Dorian Gray et l'inquiétant duo Jekyll / Hyde. Venus des horizons les plus divers, les membres de la Ligue sont de farouches individualistes, des exclus au pas</w:t>
      </w:r>
      <w:r>
        <w:t>sé ténébreux et agité, dont les facultés hors normes constituent à la fois un atout et une malédiction.</w:t>
      </w:r>
    </w:p>
    <w:p w:rsidR="00000000" w:rsidRDefault="00951374">
      <w:r>
        <w:t>Réunis dans des circonstances exceptionnelles, ils doivent en peu de temps nouer des rapports de confiance, apprendre à fonctionner en équipe. Après avo</w:t>
      </w:r>
      <w:r>
        <w:t>ir embarqué à bord du Nautilus, ils gagnent Venise, où leur adversaire, le diabolique Fantôme, se prépare à saboter une conférence réunissant les plus grands chefs d'Etat...</w:t>
      </w:r>
    </w:p>
    <w:p w:rsidR="00000000" w:rsidRDefault="00951374"/>
    <w:p w:rsidR="00000000" w:rsidRDefault="00951374"/>
    <w:p w:rsidR="00000000" w:rsidRDefault="00951374">
      <w:r>
        <w:rPr>
          <w:noProof/>
        </w:rPr>
        <w:drawing>
          <wp:inline distT="0" distB="0" distL="0" distR="0">
            <wp:extent cx="1524000" cy="203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374">
      <w:r>
        <w:separator/>
      </w:r>
    </w:p>
  </w:endnote>
  <w:endnote w:type="continuationSeparator" w:id="0">
    <w:p w:rsidR="00000000" w:rsidRDefault="009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1374">
    <w:pPr>
      <w:pStyle w:val="Pieddepage"/>
      <w:rPr>
        <w:b w:val="0"/>
      </w:rPr>
    </w:pPr>
    <w:r>
      <w:rPr>
        <w:rFonts w:ascii="Times New Roman" w:eastAsia="Times New Roman" w:hAnsi="Times New Roman"/>
        <w:b w:val="0"/>
        <w:sz w:val="20"/>
      </w:rPr>
      <w:fldChar w:fldCharType="begin"/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instrText>FILENAME</w:instrText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fldChar w:fldCharType="separate"/>
    </w:r>
    <w:r>
      <w:rPr>
        <w:rFonts w:ascii="Times New Roman" w:eastAsia="Times New Roman" w:hAnsi="Times New Roman"/>
        <w:b w:val="0"/>
        <w:noProof/>
        <w:sz w:val="20"/>
      </w:rPr>
      <w:t>Leçon 2.5 Base</w:t>
    </w:r>
    <w:r>
      <w:rPr>
        <w:rFonts w:ascii="Times New Roman" w:eastAsia="Times New Roman" w:hAnsi="Times New Roman"/>
        <w:b w:val="0"/>
        <w:sz w:val="20"/>
      </w:rPr>
      <w:fldChar w:fldCharType="end"/>
    </w:r>
    <w:r>
      <w:rPr>
        <w:b w:val="0"/>
      </w:rPr>
      <w:t>/sv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374">
      <w:r>
        <w:separator/>
      </w:r>
    </w:p>
  </w:footnote>
  <w:footnote w:type="continuationSeparator" w:id="0">
    <w:p w:rsidR="00000000" w:rsidRDefault="0095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34E"/>
    <w:multiLevelType w:val="multilevel"/>
    <w:tmpl w:val="5E0EC6A4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4"/>
    <w:rsid w:val="009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Ligue des Gentlemen Extraordinaires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Ligue des Gentlemen Extraordinaires</dc:title>
  <dc:subject/>
  <dc:creator>Dario Salvadore</dc:creator>
  <cp:keywords/>
  <cp:lastModifiedBy>OCI</cp:lastModifiedBy>
  <cp:revision>2</cp:revision>
  <cp:lastPrinted>2003-10-09T09:26:00Z</cp:lastPrinted>
  <dcterms:created xsi:type="dcterms:W3CDTF">2014-09-30T08:31:00Z</dcterms:created>
  <dcterms:modified xsi:type="dcterms:W3CDTF">2014-09-30T08:31:00Z</dcterms:modified>
</cp:coreProperties>
</file>